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C04E" w14:textId="77777777" w:rsidR="004753FA" w:rsidRDefault="004753FA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4F14F6C" w14:textId="57E075B9" w:rsidR="004753FA" w:rsidRDefault="0085171D" w:rsidP="00662254">
      <w:pPr>
        <w:spacing w:line="560" w:lineRule="exact"/>
        <w:jc w:val="center"/>
        <w:rPr>
          <w:rFonts w:asciiTheme="majorEastAsia" w:eastAsiaTheme="majorEastAsia" w:hAnsiTheme="majorEastAsia" w:cs="宋体"/>
          <w:b/>
          <w:bCs/>
          <w:color w:val="333333"/>
          <w:kern w:val="36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关于省质量工程</w:t>
      </w:r>
      <w:r w:rsidR="003D4AB2">
        <w:rPr>
          <w:rFonts w:ascii="Times New Roman" w:eastAsia="方正小标宋简体" w:hAnsi="Times New Roman" w:cs="Times New Roman" w:hint="eastAsia"/>
          <w:sz w:val="36"/>
          <w:szCs w:val="36"/>
        </w:rPr>
        <w:t>建设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项目校内验收结果的公示</w:t>
      </w:r>
    </w:p>
    <w:p w14:paraId="7880A8F7" w14:textId="77777777" w:rsidR="004753FA" w:rsidRPr="004D0216" w:rsidRDefault="004753FA">
      <w:pPr>
        <w:widowControl/>
        <w:shd w:val="clear" w:color="auto" w:fill="FFFFFF"/>
        <w:spacing w:line="375" w:lineRule="atLeast"/>
        <w:jc w:val="center"/>
        <w:textAlignment w:val="baseline"/>
        <w:outlineLvl w:val="1"/>
        <w:rPr>
          <w:rFonts w:asciiTheme="majorEastAsia" w:eastAsiaTheme="majorEastAsia" w:hAnsiTheme="majorEastAsia" w:cs="宋体"/>
          <w:b/>
          <w:bCs/>
          <w:color w:val="333333"/>
          <w:kern w:val="36"/>
          <w:sz w:val="32"/>
          <w:szCs w:val="32"/>
        </w:rPr>
      </w:pPr>
    </w:p>
    <w:p w14:paraId="7ADEF78D" w14:textId="77777777" w:rsidR="004753FA" w:rsidRDefault="0085171D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校内各单位：</w:t>
      </w:r>
    </w:p>
    <w:p w14:paraId="56CBC4BF" w14:textId="75DE7E27" w:rsidR="004753FA" w:rsidRDefault="00EA62E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广东省教育厅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关于开展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广东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本科高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校教学质量与教学改革工程</w:t>
      </w:r>
      <w:r w:rsidR="004D0216"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023年度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验收工作的通知》及学校</w:t>
      </w:r>
      <w:r w:rsidR="0085171D">
        <w:rPr>
          <w:rFonts w:ascii="仿宋_GB2312" w:eastAsia="仿宋_GB2312" w:hAnsi="Times New Roman" w:cs="Times New Roman"/>
          <w:sz w:val="32"/>
          <w:szCs w:val="32"/>
        </w:rPr>
        <w:t>《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关于做好省“教学质量与教学改革工程”</w:t>
      </w:r>
      <w:r w:rsidR="004D0216"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验收工作的通知</w:t>
      </w:r>
      <w:r w:rsidR="0085171D">
        <w:rPr>
          <w:rFonts w:ascii="仿宋_GB2312" w:eastAsia="仿宋_GB2312" w:hAnsi="Times New Roman" w:cs="Times New Roman"/>
          <w:sz w:val="32"/>
          <w:szCs w:val="32"/>
        </w:rPr>
        <w:t>》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（通知【202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】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号）要求，我校对</w:t>
      </w:r>
      <w:r w:rsidR="004D0216">
        <w:rPr>
          <w:rFonts w:ascii="仿宋_GB2312" w:eastAsia="仿宋_GB2312" w:hAnsi="Times New Roman" w:cs="Times New Roman"/>
          <w:sz w:val="32"/>
          <w:szCs w:val="32"/>
        </w:rPr>
        <w:t>18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个省质量工程建设项目开展了结题验收工作。经项目组及项目所在单位自查、教务处初审、校外专家评审</w:t>
      </w:r>
      <w:r w:rsidR="004D0216">
        <w:rPr>
          <w:rFonts w:ascii="仿宋_GB2312" w:eastAsia="仿宋_GB2312" w:hAnsi="Times New Roman" w:cs="Times New Roman" w:hint="eastAsia"/>
          <w:sz w:val="32"/>
          <w:szCs w:val="32"/>
        </w:rPr>
        <w:t>、教学指导委员会审议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等程序，现将验收结果予以公示。公示期为202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年3月</w:t>
      </w:r>
      <w:r w:rsidR="00544DF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>3日-3月</w:t>
      </w:r>
      <w:r w:rsidR="00544DF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85171D">
        <w:rPr>
          <w:rFonts w:ascii="仿宋_GB2312" w:eastAsia="仿宋_GB2312" w:hAnsi="Times New Roman" w:cs="Times New Roman" w:hint="eastAsia"/>
          <w:sz w:val="32"/>
          <w:szCs w:val="32"/>
        </w:rPr>
        <w:t xml:space="preserve">9日。如对项目验收结果有异议，请书面向教务处反映。反映情况时要签署真实姓名，要有具体事实；不签署真实姓名或不提供具体事实材料的，一律不予受理。 </w:t>
      </w:r>
    </w:p>
    <w:p w14:paraId="6247BC36" w14:textId="77777777" w:rsidR="004753FA" w:rsidRDefault="0085171D">
      <w:pPr>
        <w:ind w:firstLine="64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受理部门：教务处教学研究与质量科（树德楼112），联系人：朱吉祥，联系电话0760-88881206（8504）。 </w:t>
      </w:r>
    </w:p>
    <w:p w14:paraId="750C41E0" w14:textId="77777777" w:rsidR="004753FA" w:rsidRDefault="004753FA">
      <w:pPr>
        <w:ind w:firstLine="648"/>
        <w:rPr>
          <w:rFonts w:ascii="仿宋_GB2312" w:eastAsia="仿宋_GB2312" w:hAnsi="Times New Roman" w:cs="Times New Roman"/>
          <w:sz w:val="32"/>
          <w:szCs w:val="32"/>
        </w:rPr>
      </w:pPr>
    </w:p>
    <w:p w14:paraId="739A8FAE" w14:textId="77777777" w:rsidR="00EA62ED" w:rsidRDefault="00EA62ED">
      <w:pPr>
        <w:ind w:firstLine="648"/>
        <w:rPr>
          <w:rFonts w:ascii="仿宋_GB2312" w:eastAsia="仿宋_GB2312" w:hAnsi="Times New Roman" w:cs="Times New Roman"/>
          <w:sz w:val="32"/>
          <w:szCs w:val="32"/>
        </w:rPr>
      </w:pPr>
    </w:p>
    <w:p w14:paraId="72481B8B" w14:textId="46F402E0" w:rsidR="004753FA" w:rsidRDefault="003D4AB2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Pr="003D4AB2">
        <w:rPr>
          <w:rFonts w:ascii="仿宋_GB2312" w:eastAsia="仿宋_GB2312" w:hAnsi="Times New Roman" w:cs="Times New Roman" w:hint="eastAsia"/>
          <w:sz w:val="32"/>
          <w:szCs w:val="32"/>
        </w:rPr>
        <w:t>省质量工程</w:t>
      </w:r>
      <w:r w:rsidR="00EA62ED">
        <w:rPr>
          <w:rFonts w:ascii="仿宋_GB2312" w:eastAsia="仿宋_GB2312" w:hAnsi="Times New Roman" w:cs="Times New Roman" w:hint="eastAsia"/>
          <w:sz w:val="32"/>
          <w:szCs w:val="32"/>
        </w:rPr>
        <w:t>建设</w:t>
      </w:r>
      <w:r w:rsidRPr="003D4AB2">
        <w:rPr>
          <w:rFonts w:ascii="仿宋_GB2312" w:eastAsia="仿宋_GB2312" w:hAnsi="Times New Roman" w:cs="Times New Roman" w:hint="eastAsia"/>
          <w:sz w:val="32"/>
          <w:szCs w:val="32"/>
        </w:rPr>
        <w:t>项目校内验收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结果</w:t>
      </w:r>
    </w:p>
    <w:p w14:paraId="25F962A4" w14:textId="77777777" w:rsidR="003D4AB2" w:rsidRDefault="003D4AB2">
      <w:pPr>
        <w:rPr>
          <w:rFonts w:ascii="仿宋_GB2312" w:eastAsia="仿宋_GB2312" w:hAnsi="Times New Roman" w:cs="Times New Roman"/>
          <w:sz w:val="32"/>
          <w:szCs w:val="32"/>
        </w:rPr>
      </w:pPr>
    </w:p>
    <w:p w14:paraId="5355965C" w14:textId="77777777" w:rsidR="004753FA" w:rsidRDefault="0085171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电子科技大学中山学院教务处</w:t>
      </w:r>
    </w:p>
    <w:p w14:paraId="157632CC" w14:textId="13E1DB8D" w:rsidR="004753FA" w:rsidRDefault="0085171D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202</w:t>
      </w:r>
      <w:r w:rsidR="009E11BC"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年3月</w:t>
      </w:r>
      <w:r w:rsidR="00544DF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3日</w:t>
      </w:r>
    </w:p>
    <w:p w14:paraId="1D72896F" w14:textId="77777777" w:rsidR="004753FA" w:rsidRDefault="0085171D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附件：</w:t>
      </w:r>
    </w:p>
    <w:p w14:paraId="4E0F279D" w14:textId="42002BFE" w:rsidR="004753FA" w:rsidRDefault="003D4AB2">
      <w:pPr>
        <w:spacing w:line="520" w:lineRule="exact"/>
        <w:jc w:val="center"/>
        <w:rPr>
          <w:rFonts w:ascii="楷体_GB2312" w:eastAsia="楷体_GB2312" w:hAnsi="Times New Roman"/>
          <w:sz w:val="32"/>
          <w:szCs w:val="32"/>
        </w:rPr>
      </w:pPr>
      <w:r w:rsidRPr="003D4AB2">
        <w:rPr>
          <w:rFonts w:ascii="楷体_GB2312" w:eastAsia="楷体_GB2312" w:hAnsi="Times New Roman" w:hint="eastAsia"/>
          <w:sz w:val="32"/>
          <w:szCs w:val="32"/>
        </w:rPr>
        <w:t>省质量工程</w:t>
      </w:r>
      <w:r w:rsidR="009E11BC">
        <w:rPr>
          <w:rFonts w:ascii="楷体_GB2312" w:eastAsia="楷体_GB2312" w:hAnsi="Times New Roman" w:hint="eastAsia"/>
          <w:sz w:val="32"/>
          <w:szCs w:val="32"/>
        </w:rPr>
        <w:t>建设</w:t>
      </w:r>
      <w:r w:rsidRPr="003D4AB2">
        <w:rPr>
          <w:rFonts w:ascii="楷体_GB2312" w:eastAsia="楷体_GB2312" w:hAnsi="Times New Roman" w:hint="eastAsia"/>
          <w:sz w:val="32"/>
          <w:szCs w:val="32"/>
        </w:rPr>
        <w:t>项目校内验收结果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142"/>
        <w:gridCol w:w="3546"/>
        <w:gridCol w:w="2081"/>
        <w:gridCol w:w="831"/>
      </w:tblGrid>
      <w:tr w:rsidR="004753FA" w14:paraId="351AEE26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366F8608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6F75AC22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</w:t>
            </w:r>
          </w:p>
          <w:p w14:paraId="10597C48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137" w:type="pct"/>
            <w:shd w:val="clear" w:color="auto" w:fill="auto"/>
            <w:noWrap/>
            <w:vAlign w:val="center"/>
          </w:tcPr>
          <w:p w14:paraId="5401873C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59ADE1A9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501" w:type="pct"/>
            <w:vAlign w:val="center"/>
          </w:tcPr>
          <w:p w14:paraId="7EB6FA90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验收</w:t>
            </w:r>
          </w:p>
          <w:p w14:paraId="4CB77546" w14:textId="77777777"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结果</w:t>
            </w:r>
          </w:p>
        </w:tc>
      </w:tr>
      <w:tr w:rsidR="00E31016" w14:paraId="66AE643C" w14:textId="77777777" w:rsidTr="00E31016">
        <w:trPr>
          <w:trHeight w:val="581"/>
        </w:trPr>
        <w:tc>
          <w:tcPr>
            <w:tcW w:w="419" w:type="pct"/>
            <w:shd w:val="clear" w:color="auto" w:fill="auto"/>
            <w:noWrap/>
            <w:vAlign w:val="center"/>
          </w:tcPr>
          <w:p w14:paraId="652EFAF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141F" w14:textId="23DAE0E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张春红</w:t>
            </w:r>
          </w:p>
        </w:tc>
        <w:tc>
          <w:tcPr>
            <w:tcW w:w="2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D829" w14:textId="48B701CD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课程思政视阈下大学生创新创业教育的跨专业融合实践研究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49C6" w14:textId="5912D0F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高等教育教学改革项目（综合类）</w:t>
            </w:r>
          </w:p>
        </w:tc>
        <w:tc>
          <w:tcPr>
            <w:tcW w:w="501" w:type="pct"/>
            <w:vAlign w:val="center"/>
          </w:tcPr>
          <w:p w14:paraId="56932990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3C26FA45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4B48335A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F091" w14:textId="3D474C1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李婷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C197" w14:textId="664A479C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动态图形设计在视觉传达设计专业教学改革中的应用研究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B2AC" w14:textId="5F2AFEDE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高等教育教学改革项目（一般类）</w:t>
            </w:r>
          </w:p>
        </w:tc>
        <w:tc>
          <w:tcPr>
            <w:tcW w:w="501" w:type="pct"/>
            <w:vAlign w:val="center"/>
          </w:tcPr>
          <w:p w14:paraId="58652AC7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3C74565F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3E5C0B13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A1DB" w14:textId="2BF46FBB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杨会志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331C" w14:textId="794BB11E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Java EE</w:t>
            </w:r>
            <w:r>
              <w:rPr>
                <w:rFonts w:hint="eastAsia"/>
                <w:color w:val="000000"/>
                <w:sz w:val="22"/>
              </w:rPr>
              <w:t>平台应用与开发教学团队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B063" w14:textId="4BF4FD13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教学团队</w:t>
            </w:r>
          </w:p>
        </w:tc>
        <w:tc>
          <w:tcPr>
            <w:tcW w:w="501" w:type="pct"/>
            <w:vAlign w:val="center"/>
          </w:tcPr>
          <w:p w14:paraId="721F7910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7DDD4F01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56224238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31A9" w14:textId="52D0B50D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顾晓勤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1FFF" w14:textId="36E50D3E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机电实验教学示范中心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605C" w14:textId="0775905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实验教学示范中心</w:t>
            </w:r>
          </w:p>
        </w:tc>
        <w:tc>
          <w:tcPr>
            <w:tcW w:w="501" w:type="pct"/>
            <w:vAlign w:val="center"/>
          </w:tcPr>
          <w:p w14:paraId="2682AAC0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2E56C86D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2E2CCF9A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12B4" w14:textId="4935546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赵晷湘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2902" w14:textId="243E5B54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服务营销教学团队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EC40" w14:textId="4F5CE2D4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教学团队</w:t>
            </w:r>
          </w:p>
        </w:tc>
        <w:tc>
          <w:tcPr>
            <w:tcW w:w="501" w:type="pct"/>
            <w:vAlign w:val="center"/>
          </w:tcPr>
          <w:p w14:paraId="0624016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4EA20AFE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5253C8AD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6ED5" w14:textId="0BA0300B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程宇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E759" w14:textId="19C6DE2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“五维协同、三位一体”：行政管理专业课程思政实践教学模式的构建与实践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38D8" w14:textId="18E0EF4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高等教育教学改革项目（综合类）</w:t>
            </w:r>
          </w:p>
        </w:tc>
        <w:tc>
          <w:tcPr>
            <w:tcW w:w="501" w:type="pct"/>
            <w:vAlign w:val="center"/>
          </w:tcPr>
          <w:p w14:paraId="1EAF8585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218E1FF6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398C9DA5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A7F1" w14:textId="455C31A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黄开彦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C30F" w14:textId="5670C428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基于泛雅平台的《基础日语》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课程思政资源库的建设及应用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EF9E" w14:textId="57366073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高等教育教学改革项目（一般类）</w:t>
            </w:r>
          </w:p>
        </w:tc>
        <w:tc>
          <w:tcPr>
            <w:tcW w:w="501" w:type="pct"/>
            <w:vAlign w:val="center"/>
          </w:tcPr>
          <w:p w14:paraId="019739B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0AEB39D3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646CEB38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BA4B" w14:textId="21469DEA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潘子强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A377" w14:textId="17ABF0E9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电子科技大学中山学院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达能（中国）食品饮料有限公司大学生校外实践教学基地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EC5D" w14:textId="29F5694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大学生实践教学基地</w:t>
            </w:r>
          </w:p>
        </w:tc>
        <w:tc>
          <w:tcPr>
            <w:tcW w:w="501" w:type="pct"/>
            <w:vAlign w:val="center"/>
          </w:tcPr>
          <w:p w14:paraId="248E875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06981CB6" w14:textId="77777777" w:rsidTr="00E31016">
        <w:trPr>
          <w:trHeight w:val="407"/>
        </w:trPr>
        <w:tc>
          <w:tcPr>
            <w:tcW w:w="419" w:type="pct"/>
            <w:shd w:val="clear" w:color="auto" w:fill="auto"/>
            <w:noWrap/>
            <w:vAlign w:val="center"/>
          </w:tcPr>
          <w:p w14:paraId="7D161AFB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0C63" w14:textId="7BD432B6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袁海军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1FE2" w14:textId="264E66EA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电子信息工程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0CD9" w14:textId="41BB394A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特色专业</w:t>
            </w:r>
          </w:p>
        </w:tc>
        <w:tc>
          <w:tcPr>
            <w:tcW w:w="501" w:type="pct"/>
            <w:vAlign w:val="center"/>
          </w:tcPr>
          <w:p w14:paraId="7393C276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5CD45754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14921EB4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95CA" w14:textId="215F25A9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邹昆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3B47" w14:textId="23C395D2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计算机应用技术实验教学示范中心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E4EA" w14:textId="5D6CD1EB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实验教学示范中心</w:t>
            </w:r>
          </w:p>
        </w:tc>
        <w:tc>
          <w:tcPr>
            <w:tcW w:w="501" w:type="pct"/>
            <w:vAlign w:val="center"/>
          </w:tcPr>
          <w:p w14:paraId="15F7C1D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031AD123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592725E1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05F3" w14:textId="2EE69E23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陈化水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139E" w14:textId="30DD6233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“四史”融入高校思想政治理论课教学研究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7428" w14:textId="41ED1FD4" w:rsidR="00E31016" w:rsidRDefault="00E31016" w:rsidP="00E310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高等教育教学改革项目（一般类）</w:t>
            </w:r>
          </w:p>
        </w:tc>
        <w:tc>
          <w:tcPr>
            <w:tcW w:w="501" w:type="pct"/>
            <w:vAlign w:val="center"/>
          </w:tcPr>
          <w:p w14:paraId="6A10019D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5D6EA910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36D5CAD0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4FA7" w14:textId="134E353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杨芳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8C17" w14:textId="66C63E5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行政法与行政诉讼法学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20B4" w14:textId="0B665D13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在线开放课程</w:t>
            </w:r>
          </w:p>
        </w:tc>
        <w:tc>
          <w:tcPr>
            <w:tcW w:w="501" w:type="pct"/>
            <w:vAlign w:val="center"/>
          </w:tcPr>
          <w:p w14:paraId="3BE864C5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7C8BC849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7958C04C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1C9E" w14:textId="5A4AFFD2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谭贵良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C0BA" w14:textId="1C983596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电子科技大学中山学院—广东利诚检测技术有限公司大学生实践教学基地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58E" w14:textId="273DDFAA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大学生实践教学基地</w:t>
            </w:r>
          </w:p>
        </w:tc>
        <w:tc>
          <w:tcPr>
            <w:tcW w:w="501" w:type="pct"/>
            <w:vAlign w:val="center"/>
          </w:tcPr>
          <w:p w14:paraId="686EC516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1F31AE68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198F9CEC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BBB6" w14:textId="11FB6A7C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宋喜佳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14E1" w14:textId="0EFEDE1D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面向动手实践和高性能编程的《计算机组成原理》混合式教学设计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B476" w14:textId="0174787D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高等教育教学改革项目（一般类）</w:t>
            </w:r>
          </w:p>
        </w:tc>
        <w:tc>
          <w:tcPr>
            <w:tcW w:w="501" w:type="pct"/>
            <w:vAlign w:val="center"/>
          </w:tcPr>
          <w:p w14:paraId="071DD99A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3E5333DD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4FFC8DDE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5F6F" w14:textId="6AD0B41E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陈长彬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DA60" w14:textId="0814C54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物流管理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5F6E" w14:textId="4A0BF7B9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特色专业</w:t>
            </w:r>
          </w:p>
        </w:tc>
        <w:tc>
          <w:tcPr>
            <w:tcW w:w="501" w:type="pct"/>
            <w:vAlign w:val="center"/>
          </w:tcPr>
          <w:p w14:paraId="4A6FCE89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0920AEC3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18F973D0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B3D3" w14:textId="46AE3DB6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王正光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8783" w14:textId="04E48A62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旅游消费者行为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689C" w14:textId="403B7595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在线开放课程</w:t>
            </w:r>
          </w:p>
        </w:tc>
        <w:tc>
          <w:tcPr>
            <w:tcW w:w="501" w:type="pct"/>
            <w:vAlign w:val="center"/>
          </w:tcPr>
          <w:p w14:paraId="714BEF1A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2DFD1EFA" w14:textId="77777777" w:rsidTr="00943CC3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45DD1B1F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5B83" w14:textId="128ECCAB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马军现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95F8" w14:textId="09C27C11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以“产品研发技能需求”为导向型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产教融合教学模式探索与实践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1BB7" w14:textId="504F5F6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高等教育教学改革项目（一般类）</w:t>
            </w:r>
          </w:p>
        </w:tc>
        <w:tc>
          <w:tcPr>
            <w:tcW w:w="501" w:type="pct"/>
            <w:vAlign w:val="center"/>
          </w:tcPr>
          <w:p w14:paraId="30FB2668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E31016" w14:paraId="7F133D99" w14:textId="77777777" w:rsidTr="00E31016">
        <w:trPr>
          <w:trHeight w:val="522"/>
        </w:trPr>
        <w:tc>
          <w:tcPr>
            <w:tcW w:w="419" w:type="pct"/>
            <w:shd w:val="clear" w:color="auto" w:fill="auto"/>
            <w:noWrap/>
            <w:vAlign w:val="center"/>
          </w:tcPr>
          <w:p w14:paraId="629A2353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6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246F" w14:textId="5EE4C6AB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张喻忻</w:t>
            </w:r>
          </w:p>
        </w:tc>
        <w:tc>
          <w:tcPr>
            <w:tcW w:w="2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84C7" w14:textId="747D2C0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民事诉讼法学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8096" w14:textId="2E20E33D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在线开放课程</w:t>
            </w:r>
          </w:p>
        </w:tc>
        <w:tc>
          <w:tcPr>
            <w:tcW w:w="501" w:type="pct"/>
            <w:vAlign w:val="center"/>
          </w:tcPr>
          <w:p w14:paraId="7FBFE077" w14:textId="77777777" w:rsidR="00E31016" w:rsidRDefault="00E31016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</w:tbl>
    <w:p w14:paraId="59C2C6FE" w14:textId="77777777" w:rsidR="004753FA" w:rsidRDefault="004753FA" w:rsidP="0085171D">
      <w:pPr>
        <w:spacing w:line="0" w:lineRule="atLeast"/>
        <w:rPr>
          <w:rFonts w:ascii="仿宋_GB2312" w:eastAsia="仿宋_GB2312" w:hAnsi="Times New Roman" w:cs="Times New Roman"/>
          <w:sz w:val="32"/>
          <w:szCs w:val="32"/>
        </w:rPr>
      </w:pPr>
    </w:p>
    <w:sectPr w:rsidR="0047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109BC" w14:textId="77777777" w:rsidR="009E4D5E" w:rsidRDefault="009E4D5E" w:rsidP="00EE7BAD">
      <w:r>
        <w:separator/>
      </w:r>
    </w:p>
  </w:endnote>
  <w:endnote w:type="continuationSeparator" w:id="0">
    <w:p w14:paraId="670C492D" w14:textId="77777777" w:rsidR="009E4D5E" w:rsidRDefault="009E4D5E" w:rsidP="00EE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EA82B" w14:textId="77777777" w:rsidR="009E4D5E" w:rsidRDefault="009E4D5E" w:rsidP="00EE7BAD">
      <w:r>
        <w:separator/>
      </w:r>
    </w:p>
  </w:footnote>
  <w:footnote w:type="continuationSeparator" w:id="0">
    <w:p w14:paraId="1F9B00BE" w14:textId="77777777" w:rsidR="009E4D5E" w:rsidRDefault="009E4D5E" w:rsidP="00EE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43"/>
    <w:rsid w:val="00024E7D"/>
    <w:rsid w:val="00057FC4"/>
    <w:rsid w:val="000738E4"/>
    <w:rsid w:val="000D03F0"/>
    <w:rsid w:val="001005AC"/>
    <w:rsid w:val="0011384D"/>
    <w:rsid w:val="001F1028"/>
    <w:rsid w:val="00212EE2"/>
    <w:rsid w:val="00237CF1"/>
    <w:rsid w:val="002B1F43"/>
    <w:rsid w:val="003360E3"/>
    <w:rsid w:val="00397C2F"/>
    <w:rsid w:val="003B71F0"/>
    <w:rsid w:val="003D198A"/>
    <w:rsid w:val="003D4AB2"/>
    <w:rsid w:val="004753FA"/>
    <w:rsid w:val="004D0216"/>
    <w:rsid w:val="00544DF5"/>
    <w:rsid w:val="005605C0"/>
    <w:rsid w:val="00606C80"/>
    <w:rsid w:val="00623B43"/>
    <w:rsid w:val="00635E08"/>
    <w:rsid w:val="00662254"/>
    <w:rsid w:val="006D214C"/>
    <w:rsid w:val="007115CC"/>
    <w:rsid w:val="00716C79"/>
    <w:rsid w:val="00723E82"/>
    <w:rsid w:val="007A649E"/>
    <w:rsid w:val="007B385C"/>
    <w:rsid w:val="008342B1"/>
    <w:rsid w:val="0085171D"/>
    <w:rsid w:val="008D5A06"/>
    <w:rsid w:val="009009FF"/>
    <w:rsid w:val="009474FF"/>
    <w:rsid w:val="009A1DF9"/>
    <w:rsid w:val="009D1087"/>
    <w:rsid w:val="009E11BC"/>
    <w:rsid w:val="009E4D5E"/>
    <w:rsid w:val="009F0408"/>
    <w:rsid w:val="009F6FE8"/>
    <w:rsid w:val="00A70ED4"/>
    <w:rsid w:val="00A811E7"/>
    <w:rsid w:val="00A92C75"/>
    <w:rsid w:val="00AD1D43"/>
    <w:rsid w:val="00B0184D"/>
    <w:rsid w:val="00BD7D04"/>
    <w:rsid w:val="00CC1A3F"/>
    <w:rsid w:val="00D039E3"/>
    <w:rsid w:val="00D34B1B"/>
    <w:rsid w:val="00D44E08"/>
    <w:rsid w:val="00DE4C71"/>
    <w:rsid w:val="00E31016"/>
    <w:rsid w:val="00E419BD"/>
    <w:rsid w:val="00EA62ED"/>
    <w:rsid w:val="00ED2E40"/>
    <w:rsid w:val="00EE7BAD"/>
    <w:rsid w:val="00F24063"/>
    <w:rsid w:val="00F42F49"/>
    <w:rsid w:val="00F81F92"/>
    <w:rsid w:val="00F95890"/>
    <w:rsid w:val="00FA6D54"/>
    <w:rsid w:val="00FD36C2"/>
    <w:rsid w:val="5916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38D85"/>
  <w15:docId w15:val="{C08903B3-F0A6-4109-B461-327F9F6B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jc w:val="distribute"/>
      <w:outlineLvl w:val="0"/>
    </w:pPr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p">
    <w:name w:val="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2019-12-04T08:30:00Z</cp:lastPrinted>
  <dcterms:created xsi:type="dcterms:W3CDTF">2024-03-13T08:16:00Z</dcterms:created>
  <dcterms:modified xsi:type="dcterms:W3CDTF">2024-03-13T08:33:00Z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8B30A959CE524F7BB7144F5B53275B09</vt:lpwstr>
  </property>
</Properties>
</file>