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32F2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电子科技大学中山学院2024年度科研团队培育项目</w:t>
      </w:r>
    </w:p>
    <w:p w14:paraId="70296DF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申报指南</w:t>
      </w:r>
    </w:p>
    <w:p w14:paraId="7F673A26"/>
    <w:p w14:paraId="6CCBD991">
      <w:pPr>
        <w:ind w:firstLine="56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一、指导思想</w:t>
      </w:r>
    </w:p>
    <w:p w14:paraId="2E53A426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深入贯彻落实党的二十届三中全会精神，</w:t>
      </w:r>
      <w:r>
        <w:rPr>
          <w:rFonts w:asciiTheme="minorEastAsia" w:hAnsiTheme="minorEastAsia"/>
          <w:sz w:val="28"/>
          <w:szCs w:val="28"/>
        </w:rPr>
        <w:t>加强新兴学科、交叉学科建设，着力加强创新能力培养。</w:t>
      </w:r>
      <w:r>
        <w:rPr>
          <w:rFonts w:hint="eastAsia" w:asciiTheme="minorEastAsia" w:hAnsiTheme="minorEastAsia"/>
          <w:sz w:val="28"/>
          <w:szCs w:val="28"/>
        </w:rPr>
        <w:t>以促进学校学科建设，推动</w:t>
      </w:r>
      <w:r>
        <w:rPr>
          <w:rFonts w:asciiTheme="minorEastAsia" w:hAnsiTheme="minorEastAsia"/>
          <w:sz w:val="28"/>
          <w:szCs w:val="28"/>
        </w:rPr>
        <w:t>地方经济高质量发展为目标</w:t>
      </w:r>
      <w:r>
        <w:rPr>
          <w:rFonts w:hint="eastAsia" w:asciiTheme="minorEastAsia" w:hAnsiTheme="minorEastAsia"/>
          <w:sz w:val="28"/>
          <w:szCs w:val="28"/>
        </w:rPr>
        <w:t>，进一步</w:t>
      </w:r>
      <w:r>
        <w:rPr>
          <w:rFonts w:hint="eastAsia"/>
          <w:sz w:val="28"/>
          <w:szCs w:val="28"/>
        </w:rPr>
        <w:t>加强学科</w:t>
      </w:r>
      <w:r>
        <w:rPr>
          <w:sz w:val="28"/>
          <w:szCs w:val="28"/>
        </w:rPr>
        <w:t>交叉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融合，</w:t>
      </w:r>
      <w:r>
        <w:rPr>
          <w:rFonts w:hint="eastAsia"/>
          <w:sz w:val="28"/>
          <w:szCs w:val="28"/>
        </w:rPr>
        <w:t>搭平台、建团队，凝练方向，</w:t>
      </w:r>
      <w:r>
        <w:rPr>
          <w:sz w:val="28"/>
          <w:szCs w:val="28"/>
        </w:rPr>
        <w:t>明确研究重点，</w:t>
      </w:r>
      <w:r>
        <w:rPr>
          <w:rFonts w:hint="eastAsia"/>
          <w:sz w:val="28"/>
          <w:szCs w:val="28"/>
        </w:rPr>
        <w:t>不断涌现新的学科增长点，致力于建设一批支撑新兴学科或交叉学科发展的创新团队</w:t>
      </w:r>
      <w:r>
        <w:rPr>
          <w:sz w:val="28"/>
          <w:szCs w:val="28"/>
        </w:rPr>
        <w:t>。</w:t>
      </w:r>
    </w:p>
    <w:p w14:paraId="341EFA0E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二、资助数量</w:t>
      </w:r>
    </w:p>
    <w:p w14:paraId="2E2CBC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不超过2个。</w:t>
      </w:r>
    </w:p>
    <w:p w14:paraId="1A5BAA58">
      <w:pPr>
        <w:ind w:firstLine="5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三、建设周期</w:t>
      </w:r>
    </w:p>
    <w:p w14:paraId="795C9896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建设周期一般为3年，实施时间统一为：202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年1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月1日——2027年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月3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日。</w:t>
      </w:r>
    </w:p>
    <w:p w14:paraId="59CF79B9">
      <w:pPr>
        <w:ind w:firstLine="5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四、申报条件</w:t>
      </w:r>
    </w:p>
    <w:p w14:paraId="343CF209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（1）团队人员要求</w:t>
      </w:r>
    </w:p>
    <w:p w14:paraId="4CAF7087">
      <w:pPr>
        <w:ind w:firstLine="56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团队负责人</w:t>
      </w:r>
      <w:r>
        <w:rPr>
          <w:rFonts w:hint="eastAsia"/>
          <w:sz w:val="28"/>
          <w:szCs w:val="28"/>
        </w:rPr>
        <w:t>：要求具有副高级以上专业技术</w:t>
      </w:r>
      <w:r>
        <w:rPr>
          <w:sz w:val="28"/>
          <w:szCs w:val="28"/>
        </w:rPr>
        <w:t>职称</w:t>
      </w:r>
      <w:r>
        <w:rPr>
          <w:rFonts w:hint="eastAsia"/>
          <w:sz w:val="28"/>
          <w:szCs w:val="28"/>
        </w:rPr>
        <w:t>，具有良好的科研基础和能力，</w:t>
      </w:r>
      <w:r>
        <w:rPr>
          <w:sz w:val="28"/>
          <w:szCs w:val="28"/>
        </w:rPr>
        <w:t>近</w:t>
      </w:r>
      <w:r>
        <w:rPr>
          <w:b/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至少</w:t>
      </w:r>
      <w:r>
        <w:rPr>
          <w:rFonts w:hint="eastAsia"/>
          <w:sz w:val="28"/>
          <w:szCs w:val="28"/>
        </w:rPr>
        <w:t>主持</w:t>
      </w:r>
      <w:r>
        <w:rPr>
          <w:sz w:val="28"/>
          <w:szCs w:val="28"/>
        </w:rPr>
        <w:t>过</w:t>
      </w:r>
      <w:r>
        <w:rPr>
          <w:rFonts w:hint="eastAsia"/>
          <w:sz w:val="28"/>
          <w:szCs w:val="28"/>
        </w:rPr>
        <w:t>1项</w:t>
      </w:r>
      <w:r>
        <w:rPr>
          <w:sz w:val="28"/>
          <w:szCs w:val="28"/>
        </w:rPr>
        <w:t>省级以上科研项目</w:t>
      </w:r>
      <w:r>
        <w:rPr>
          <w:rFonts w:hint="eastAsia"/>
          <w:sz w:val="28"/>
          <w:szCs w:val="28"/>
        </w:rPr>
        <w:t>（不含教育厅项目）；具有较高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战略眼光和</w:t>
      </w:r>
      <w:r>
        <w:rPr>
          <w:sz w:val="28"/>
          <w:szCs w:val="28"/>
        </w:rPr>
        <w:t>较强</w:t>
      </w:r>
      <w:r>
        <w:rPr>
          <w:rFonts w:hint="eastAsia"/>
          <w:sz w:val="28"/>
          <w:szCs w:val="28"/>
        </w:rPr>
        <w:t>的组织协调管理能力，能够有效</w:t>
      </w:r>
      <w:r>
        <w:rPr>
          <w:sz w:val="28"/>
          <w:szCs w:val="28"/>
        </w:rPr>
        <w:t>拓展校内外资源，为团队成员提供</w:t>
      </w:r>
      <w:r>
        <w:rPr>
          <w:rFonts w:hint="eastAsia"/>
          <w:sz w:val="28"/>
          <w:szCs w:val="28"/>
        </w:rPr>
        <w:t>良好的发展</w:t>
      </w:r>
      <w:r>
        <w:rPr>
          <w:sz w:val="28"/>
          <w:szCs w:val="28"/>
        </w:rPr>
        <w:t>和成长机会</w:t>
      </w:r>
      <w:r>
        <w:rPr>
          <w:rFonts w:hint="eastAsia"/>
          <w:sz w:val="28"/>
          <w:szCs w:val="28"/>
        </w:rPr>
        <w:t>。</w:t>
      </w:r>
    </w:p>
    <w:p w14:paraId="47CC4133">
      <w:pPr>
        <w:ind w:firstLine="56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团队成员</w:t>
      </w:r>
      <w:r>
        <w:rPr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人员结构合理，</w:t>
      </w:r>
      <w:r>
        <w:rPr>
          <w:sz w:val="28"/>
          <w:szCs w:val="28"/>
        </w:rPr>
        <w:t>呈现一定的</w:t>
      </w:r>
      <w:r>
        <w:rPr>
          <w:rFonts w:hint="eastAsia"/>
          <w:sz w:val="28"/>
          <w:szCs w:val="28"/>
        </w:rPr>
        <w:t>梯队</w:t>
      </w:r>
      <w:r>
        <w:rPr>
          <w:sz w:val="28"/>
          <w:szCs w:val="28"/>
        </w:rPr>
        <w:t>和层次</w:t>
      </w:r>
      <w:r>
        <w:rPr>
          <w:rFonts w:hint="eastAsia"/>
          <w:sz w:val="28"/>
          <w:szCs w:val="28"/>
        </w:rPr>
        <w:t>；在专业结构</w:t>
      </w:r>
      <w:r>
        <w:rPr>
          <w:sz w:val="28"/>
          <w:szCs w:val="28"/>
        </w:rPr>
        <w:t>、研究方向等方面</w:t>
      </w:r>
      <w:r>
        <w:rPr>
          <w:rFonts w:hint="eastAsia"/>
          <w:sz w:val="28"/>
          <w:szCs w:val="28"/>
        </w:rPr>
        <w:t>聚焦某一领域；支持跨学院、跨学科组建团队，优先支持文理科交叉融合团队；总人数不超过1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人。</w:t>
      </w:r>
      <w:r>
        <w:rPr>
          <w:sz w:val="28"/>
          <w:szCs w:val="28"/>
        </w:rPr>
        <w:t xml:space="preserve"> </w:t>
      </w:r>
    </w:p>
    <w:p w14:paraId="65C39474"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（2）科研团队应有前期研发基础，有稳定的研究方向，一般不超过3个方向；具有固定的科研平台场地支撑，研发</w:t>
      </w:r>
      <w:r>
        <w:rPr>
          <w:sz w:val="28"/>
          <w:szCs w:val="28"/>
        </w:rPr>
        <w:t>设备</w:t>
      </w:r>
      <w:r>
        <w:rPr>
          <w:rFonts w:hint="eastAsia"/>
          <w:sz w:val="28"/>
          <w:szCs w:val="28"/>
        </w:rPr>
        <w:t>、研究</w:t>
      </w:r>
      <w:r>
        <w:rPr>
          <w:sz w:val="28"/>
          <w:szCs w:val="28"/>
        </w:rPr>
        <w:t>条件</w:t>
      </w:r>
      <w:r>
        <w:rPr>
          <w:rFonts w:hint="eastAsia"/>
          <w:sz w:val="28"/>
          <w:szCs w:val="28"/>
        </w:rPr>
        <w:t>较为</w:t>
      </w:r>
      <w:r>
        <w:rPr>
          <w:sz w:val="28"/>
          <w:szCs w:val="28"/>
        </w:rPr>
        <w:t>完善</w:t>
      </w:r>
      <w:r>
        <w:rPr>
          <w:rFonts w:hint="eastAsia"/>
          <w:sz w:val="28"/>
          <w:szCs w:val="28"/>
        </w:rPr>
        <w:t>。</w:t>
      </w:r>
    </w:p>
    <w:p w14:paraId="7AC050B3"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（3）项目负责人和成员只能参与一个团队项目的申报。</w:t>
      </w:r>
    </w:p>
    <w:p w14:paraId="75ADDC17">
      <w:pPr>
        <w:ind w:firstLine="422" w:firstLineChars="1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五、考核要求</w:t>
      </w:r>
    </w:p>
    <w:p w14:paraId="3114ACD7">
      <w:pPr>
        <w:ind w:firstLine="420" w:firstLineChars="1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执行期满时，团队需完成但不限于以下考核指标，完成第1点或第</w:t>
      </w:r>
      <w:r>
        <w:rPr>
          <w:sz w:val="28"/>
          <w:szCs w:val="28"/>
        </w:rPr>
        <w:t>2-7</w:t>
      </w:r>
      <w:r>
        <w:rPr>
          <w:rFonts w:hint="eastAsia"/>
          <w:sz w:val="28"/>
          <w:szCs w:val="28"/>
        </w:rPr>
        <w:t>点任意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项方可评定为合格：</w:t>
      </w:r>
    </w:p>
    <w:p w14:paraId="01377BAB"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依托本团队，成功立项市级及以上创新团队1项；</w:t>
      </w:r>
    </w:p>
    <w:p w14:paraId="488FEE24"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依托本团队，成功获批市级及以上科研平台或研究基地1个，且骨干成员一致；</w:t>
      </w:r>
    </w:p>
    <w:p w14:paraId="54AFBC8F"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学校作为第一完成单位，团队人员获批省级及以上科研奖励1项以上；</w:t>
      </w:r>
    </w:p>
    <w:p w14:paraId="74E1AB50"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获批省部级以上科研项目不少于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项，不含教育厅项目；</w:t>
      </w:r>
    </w:p>
    <w:p w14:paraId="10761573"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文科团队到账科研经费人均5万元以上；理工科团队到账科研经费人均</w:t>
      </w:r>
      <w:r>
        <w:rPr>
          <w:sz w:val="28"/>
          <w:szCs w:val="28"/>
        </w:rPr>
        <w:t>45</w:t>
      </w:r>
      <w:r>
        <w:rPr>
          <w:rFonts w:hint="eastAsia"/>
          <w:sz w:val="28"/>
          <w:szCs w:val="28"/>
        </w:rPr>
        <w:t>万元以上；</w:t>
      </w:r>
    </w:p>
    <w:p w14:paraId="1D219A25"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文科团队被市级及以上政府部门采纳或批示的研究报告、咨询报告或立法建议累计不少于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项；理工科团队成果转化金额累计不少于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万元；</w:t>
      </w:r>
    </w:p>
    <w:p w14:paraId="3F39414E"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举办本领域国内或国际有影响力的学术会议不少于1次。</w:t>
      </w:r>
    </w:p>
    <w:p w14:paraId="6989A5BD">
      <w:pPr>
        <w:ind w:firstLine="5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六、遴选程序</w:t>
      </w:r>
    </w:p>
    <w:p w14:paraId="381ED510"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/>
          <w:b/>
          <w:sz w:val="28"/>
          <w:szCs w:val="28"/>
        </w:rPr>
        <w:t>申报</w:t>
      </w:r>
      <w:r>
        <w:rPr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科研团队负责人应根据学校学科建设和团队建设规划，认真填写《电子科技大学中山学院科研团队培育项目申请书》。</w:t>
      </w:r>
    </w:p>
    <w:p w14:paraId="4CED6EEC"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（2）</w:t>
      </w:r>
      <w:r>
        <w:rPr>
          <w:rFonts w:hint="eastAsia"/>
          <w:b/>
          <w:sz w:val="28"/>
          <w:szCs w:val="28"/>
        </w:rPr>
        <w:t>评审</w:t>
      </w:r>
      <w:r>
        <w:rPr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科研团队培育项目需由团队负责人所在二级单位初审推荐，科技与研究生处组织专家评审，通过现场答辩等环节，评出结果。</w:t>
      </w:r>
    </w:p>
    <w:p w14:paraId="6E2D1D8E"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（3）</w:t>
      </w:r>
      <w:r>
        <w:rPr>
          <w:rFonts w:hint="eastAsia"/>
          <w:b/>
          <w:sz w:val="28"/>
          <w:szCs w:val="28"/>
        </w:rPr>
        <w:t>公示</w:t>
      </w:r>
      <w:r>
        <w:rPr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拟立项资助团队名单予以公示，无异议方可立项。</w:t>
      </w:r>
    </w:p>
    <w:p w14:paraId="135E0B43">
      <w:pPr>
        <w:rPr>
          <w:sz w:val="28"/>
          <w:szCs w:val="28"/>
        </w:rPr>
      </w:pPr>
    </w:p>
    <w:p w14:paraId="6D1FACD0">
      <w:pPr>
        <w:rPr>
          <w:sz w:val="28"/>
          <w:szCs w:val="28"/>
        </w:rPr>
      </w:pPr>
    </w:p>
    <w:p w14:paraId="41FB4F6F">
      <w:pPr>
        <w:ind w:firstLine="420" w:firstLineChars="150"/>
        <w:rPr>
          <w:sz w:val="28"/>
          <w:szCs w:val="28"/>
        </w:rPr>
      </w:pPr>
      <w:bookmarkStart w:id="0" w:name="_GoBack"/>
      <w:bookmarkEnd w:id="0"/>
    </w:p>
    <w:p w14:paraId="54200553">
      <w:pPr>
        <w:ind w:firstLine="420" w:firstLineChars="15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科技与研究生处</w:t>
      </w:r>
    </w:p>
    <w:p w14:paraId="2BBC49A2">
      <w:pPr>
        <w:ind w:firstLine="420" w:firstLineChars="15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2024年9月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日</w:t>
      </w:r>
    </w:p>
    <w:p w14:paraId="75FE00F5">
      <w:pPr>
        <w:ind w:firstLine="420" w:firstLineChars="150"/>
        <w:jc w:val="right"/>
        <w:rPr>
          <w:sz w:val="28"/>
          <w:szCs w:val="28"/>
        </w:rPr>
      </w:pPr>
    </w:p>
    <w:p w14:paraId="055519AE">
      <w:pPr>
        <w:ind w:firstLine="420" w:firstLineChars="150"/>
        <w:jc w:val="right"/>
        <w:rPr>
          <w:sz w:val="28"/>
          <w:szCs w:val="28"/>
        </w:rPr>
      </w:pPr>
    </w:p>
    <w:p w14:paraId="64CF9622">
      <w:pPr>
        <w:ind w:firstLine="420" w:firstLineChars="150"/>
        <w:jc w:val="right"/>
        <w:rPr>
          <w:sz w:val="28"/>
          <w:szCs w:val="28"/>
        </w:rPr>
      </w:pPr>
    </w:p>
    <w:p w14:paraId="6EE66676">
      <w:pPr>
        <w:ind w:firstLine="420" w:firstLineChars="150"/>
        <w:jc w:val="right"/>
        <w:rPr>
          <w:sz w:val="28"/>
          <w:szCs w:val="28"/>
        </w:rPr>
      </w:pPr>
    </w:p>
    <w:p w14:paraId="44C5C25D">
      <w:pPr>
        <w:ind w:firstLine="420" w:firstLineChars="150"/>
        <w:jc w:val="right"/>
        <w:rPr>
          <w:sz w:val="28"/>
          <w:szCs w:val="28"/>
        </w:rPr>
      </w:pPr>
    </w:p>
    <w:p w14:paraId="2C01399E">
      <w:pPr>
        <w:ind w:firstLine="420" w:firstLineChars="150"/>
        <w:jc w:val="right"/>
        <w:rPr>
          <w:sz w:val="28"/>
          <w:szCs w:val="28"/>
        </w:rPr>
      </w:pPr>
    </w:p>
    <w:p w14:paraId="0A63E6D9">
      <w:pPr>
        <w:pStyle w:val="8"/>
        <w:ind w:left="780" w:firstLine="0" w:firstLineChars="0"/>
        <w:jc w:val="left"/>
        <w:rPr>
          <w:sz w:val="28"/>
          <w:szCs w:val="28"/>
        </w:rPr>
      </w:pPr>
    </w:p>
    <w:p w14:paraId="1F3AC7DA">
      <w:pPr>
        <w:ind w:left="420" w:right="112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D45F0"/>
    <w:multiLevelType w:val="multilevel"/>
    <w:tmpl w:val="617D45F0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ZGJmNGM2NzJlZjA3ZDdhMmRmYWIyNTYwYjk3OGIifQ=="/>
  </w:docVars>
  <w:rsids>
    <w:rsidRoot w:val="00395C3C"/>
    <w:rsid w:val="000012F6"/>
    <w:rsid w:val="000139DC"/>
    <w:rsid w:val="00017457"/>
    <w:rsid w:val="00022037"/>
    <w:rsid w:val="00041387"/>
    <w:rsid w:val="000521C5"/>
    <w:rsid w:val="00065B3A"/>
    <w:rsid w:val="00067681"/>
    <w:rsid w:val="00087421"/>
    <w:rsid w:val="000B25DF"/>
    <w:rsid w:val="000E6A63"/>
    <w:rsid w:val="000F33A2"/>
    <w:rsid w:val="000F5DA7"/>
    <w:rsid w:val="000F6B30"/>
    <w:rsid w:val="001047C5"/>
    <w:rsid w:val="00126BDD"/>
    <w:rsid w:val="001369C1"/>
    <w:rsid w:val="00155E4D"/>
    <w:rsid w:val="001665F0"/>
    <w:rsid w:val="00191967"/>
    <w:rsid w:val="001A0687"/>
    <w:rsid w:val="001B47A8"/>
    <w:rsid w:val="001C3BDA"/>
    <w:rsid w:val="001C753F"/>
    <w:rsid w:val="001D0E2A"/>
    <w:rsid w:val="001E1D63"/>
    <w:rsid w:val="001F37B1"/>
    <w:rsid w:val="002172CC"/>
    <w:rsid w:val="00251B7E"/>
    <w:rsid w:val="00257823"/>
    <w:rsid w:val="0027470D"/>
    <w:rsid w:val="002945F2"/>
    <w:rsid w:val="002A231C"/>
    <w:rsid w:val="002A57E0"/>
    <w:rsid w:val="002B3737"/>
    <w:rsid w:val="002C303E"/>
    <w:rsid w:val="002C5DFC"/>
    <w:rsid w:val="002E1905"/>
    <w:rsid w:val="002E4057"/>
    <w:rsid w:val="002E7686"/>
    <w:rsid w:val="003133BB"/>
    <w:rsid w:val="00344D69"/>
    <w:rsid w:val="003453A9"/>
    <w:rsid w:val="00351D71"/>
    <w:rsid w:val="00390198"/>
    <w:rsid w:val="00395081"/>
    <w:rsid w:val="00395C3C"/>
    <w:rsid w:val="003A2108"/>
    <w:rsid w:val="003A2EE2"/>
    <w:rsid w:val="003A588F"/>
    <w:rsid w:val="003B4120"/>
    <w:rsid w:val="003C4BBD"/>
    <w:rsid w:val="003C7599"/>
    <w:rsid w:val="003D1D9D"/>
    <w:rsid w:val="003E086C"/>
    <w:rsid w:val="003E599B"/>
    <w:rsid w:val="003F2881"/>
    <w:rsid w:val="004050ED"/>
    <w:rsid w:val="00405937"/>
    <w:rsid w:val="00412EF5"/>
    <w:rsid w:val="004152E9"/>
    <w:rsid w:val="00416181"/>
    <w:rsid w:val="0042108C"/>
    <w:rsid w:val="00425001"/>
    <w:rsid w:val="004250F1"/>
    <w:rsid w:val="004355CD"/>
    <w:rsid w:val="00436E69"/>
    <w:rsid w:val="00444CAB"/>
    <w:rsid w:val="00456779"/>
    <w:rsid w:val="00490216"/>
    <w:rsid w:val="00496A95"/>
    <w:rsid w:val="004A268A"/>
    <w:rsid w:val="004A778E"/>
    <w:rsid w:val="004B5F91"/>
    <w:rsid w:val="004C5E5A"/>
    <w:rsid w:val="004C7AF5"/>
    <w:rsid w:val="004D2438"/>
    <w:rsid w:val="004E4B13"/>
    <w:rsid w:val="004F2602"/>
    <w:rsid w:val="004F69E3"/>
    <w:rsid w:val="00506639"/>
    <w:rsid w:val="00515C39"/>
    <w:rsid w:val="00515E9E"/>
    <w:rsid w:val="00523364"/>
    <w:rsid w:val="005657BB"/>
    <w:rsid w:val="0057295D"/>
    <w:rsid w:val="005852D8"/>
    <w:rsid w:val="0058740F"/>
    <w:rsid w:val="005C09FA"/>
    <w:rsid w:val="005D161E"/>
    <w:rsid w:val="005D3F87"/>
    <w:rsid w:val="005D7009"/>
    <w:rsid w:val="005F29E8"/>
    <w:rsid w:val="00604D28"/>
    <w:rsid w:val="00611A3D"/>
    <w:rsid w:val="00620728"/>
    <w:rsid w:val="006303CA"/>
    <w:rsid w:val="00640583"/>
    <w:rsid w:val="00664806"/>
    <w:rsid w:val="006815CF"/>
    <w:rsid w:val="00685BA3"/>
    <w:rsid w:val="006A33B0"/>
    <w:rsid w:val="006A3C61"/>
    <w:rsid w:val="006B1DA8"/>
    <w:rsid w:val="006B7D36"/>
    <w:rsid w:val="006C647F"/>
    <w:rsid w:val="006D5550"/>
    <w:rsid w:val="006D6D4C"/>
    <w:rsid w:val="006D70F8"/>
    <w:rsid w:val="006E232A"/>
    <w:rsid w:val="006E245A"/>
    <w:rsid w:val="00723ED0"/>
    <w:rsid w:val="00731010"/>
    <w:rsid w:val="007361CD"/>
    <w:rsid w:val="00740BE5"/>
    <w:rsid w:val="00757BD9"/>
    <w:rsid w:val="00772CAE"/>
    <w:rsid w:val="00774280"/>
    <w:rsid w:val="00775AD5"/>
    <w:rsid w:val="00790D11"/>
    <w:rsid w:val="007A13DB"/>
    <w:rsid w:val="007A3542"/>
    <w:rsid w:val="007B1622"/>
    <w:rsid w:val="007C01F2"/>
    <w:rsid w:val="007C2DF9"/>
    <w:rsid w:val="007D65F6"/>
    <w:rsid w:val="007F3877"/>
    <w:rsid w:val="00804786"/>
    <w:rsid w:val="008072EA"/>
    <w:rsid w:val="008127A8"/>
    <w:rsid w:val="00821538"/>
    <w:rsid w:val="0082210C"/>
    <w:rsid w:val="00832F33"/>
    <w:rsid w:val="008501F4"/>
    <w:rsid w:val="008547C8"/>
    <w:rsid w:val="00856B08"/>
    <w:rsid w:val="00857ABD"/>
    <w:rsid w:val="008618EB"/>
    <w:rsid w:val="0086284D"/>
    <w:rsid w:val="00863B70"/>
    <w:rsid w:val="00876CB0"/>
    <w:rsid w:val="00880D54"/>
    <w:rsid w:val="00882D0F"/>
    <w:rsid w:val="008C2897"/>
    <w:rsid w:val="008D2658"/>
    <w:rsid w:val="008D3CC8"/>
    <w:rsid w:val="008F006C"/>
    <w:rsid w:val="008F769B"/>
    <w:rsid w:val="00902BDC"/>
    <w:rsid w:val="009042BB"/>
    <w:rsid w:val="00912652"/>
    <w:rsid w:val="00925F8B"/>
    <w:rsid w:val="009353E3"/>
    <w:rsid w:val="00955A9E"/>
    <w:rsid w:val="0096452D"/>
    <w:rsid w:val="009855A5"/>
    <w:rsid w:val="009A2042"/>
    <w:rsid w:val="009A2920"/>
    <w:rsid w:val="009C0379"/>
    <w:rsid w:val="009C2CF3"/>
    <w:rsid w:val="009E2D9A"/>
    <w:rsid w:val="00A13797"/>
    <w:rsid w:val="00A14284"/>
    <w:rsid w:val="00A356ED"/>
    <w:rsid w:val="00A42A91"/>
    <w:rsid w:val="00A46D72"/>
    <w:rsid w:val="00A805D9"/>
    <w:rsid w:val="00A806B6"/>
    <w:rsid w:val="00A91AB1"/>
    <w:rsid w:val="00AB3BC9"/>
    <w:rsid w:val="00AC0572"/>
    <w:rsid w:val="00AD20CA"/>
    <w:rsid w:val="00AE3212"/>
    <w:rsid w:val="00AE3F3E"/>
    <w:rsid w:val="00AF0FFD"/>
    <w:rsid w:val="00B020CC"/>
    <w:rsid w:val="00B04FFB"/>
    <w:rsid w:val="00B11869"/>
    <w:rsid w:val="00B2147F"/>
    <w:rsid w:val="00B27839"/>
    <w:rsid w:val="00B33D08"/>
    <w:rsid w:val="00B40E07"/>
    <w:rsid w:val="00B71390"/>
    <w:rsid w:val="00B71BE7"/>
    <w:rsid w:val="00B776F0"/>
    <w:rsid w:val="00B8686E"/>
    <w:rsid w:val="00B92EAD"/>
    <w:rsid w:val="00B92FE2"/>
    <w:rsid w:val="00B96D1B"/>
    <w:rsid w:val="00BB0108"/>
    <w:rsid w:val="00BB2166"/>
    <w:rsid w:val="00BC3440"/>
    <w:rsid w:val="00BC3F71"/>
    <w:rsid w:val="00BC69DC"/>
    <w:rsid w:val="00BF31F9"/>
    <w:rsid w:val="00C020D5"/>
    <w:rsid w:val="00C1120D"/>
    <w:rsid w:val="00C234FE"/>
    <w:rsid w:val="00C24561"/>
    <w:rsid w:val="00C2538D"/>
    <w:rsid w:val="00C3106D"/>
    <w:rsid w:val="00C3366F"/>
    <w:rsid w:val="00C44FB5"/>
    <w:rsid w:val="00C45EAA"/>
    <w:rsid w:val="00C51239"/>
    <w:rsid w:val="00C61279"/>
    <w:rsid w:val="00D31C02"/>
    <w:rsid w:val="00D57E29"/>
    <w:rsid w:val="00D666C5"/>
    <w:rsid w:val="00DB62C0"/>
    <w:rsid w:val="00DD4490"/>
    <w:rsid w:val="00E0274B"/>
    <w:rsid w:val="00E03006"/>
    <w:rsid w:val="00E038A2"/>
    <w:rsid w:val="00E05C1C"/>
    <w:rsid w:val="00E268AA"/>
    <w:rsid w:val="00E32F90"/>
    <w:rsid w:val="00E53198"/>
    <w:rsid w:val="00E56AA3"/>
    <w:rsid w:val="00E7261C"/>
    <w:rsid w:val="00E73B24"/>
    <w:rsid w:val="00E76790"/>
    <w:rsid w:val="00E95A88"/>
    <w:rsid w:val="00EA002F"/>
    <w:rsid w:val="00EA64AD"/>
    <w:rsid w:val="00EA7414"/>
    <w:rsid w:val="00EB22FA"/>
    <w:rsid w:val="00EC2DFF"/>
    <w:rsid w:val="00EE5A49"/>
    <w:rsid w:val="00F14048"/>
    <w:rsid w:val="00F14AC8"/>
    <w:rsid w:val="00F466DA"/>
    <w:rsid w:val="00F5676A"/>
    <w:rsid w:val="00F67E2C"/>
    <w:rsid w:val="00F76F11"/>
    <w:rsid w:val="00F85CED"/>
    <w:rsid w:val="00F87B51"/>
    <w:rsid w:val="00FC7D65"/>
    <w:rsid w:val="00FE1B9F"/>
    <w:rsid w:val="00FF0105"/>
    <w:rsid w:val="00FF0A00"/>
    <w:rsid w:val="00FF416D"/>
    <w:rsid w:val="00FF528C"/>
    <w:rsid w:val="00FF5855"/>
    <w:rsid w:val="06EE0F77"/>
    <w:rsid w:val="0B107BB1"/>
    <w:rsid w:val="23347298"/>
    <w:rsid w:val="29423853"/>
    <w:rsid w:val="34006BC1"/>
    <w:rsid w:val="37611289"/>
    <w:rsid w:val="440D6403"/>
    <w:rsid w:val="55116BBD"/>
    <w:rsid w:val="5CDF6D30"/>
    <w:rsid w:val="6CCE2FF3"/>
    <w:rsid w:val="7166431B"/>
    <w:rsid w:val="74605FBE"/>
    <w:rsid w:val="75B43BB2"/>
    <w:rsid w:val="7D59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8AEF04-57C4-4E73-91A0-6E81379342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971</Words>
  <Characters>992</Characters>
  <Lines>7</Lines>
  <Paragraphs>2</Paragraphs>
  <TotalTime>77</TotalTime>
  <ScaleCrop>false</ScaleCrop>
  <LinksUpToDate>false</LinksUpToDate>
  <CharactersWithSpaces>996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2018-11-15T00:07:00Z</dcterms:created>
  <dc:creator>Administrator</dc:creator>
  <cp:lastModifiedBy>麦家声</cp:lastModifiedBy>
  <cp:lastPrinted>2018-11-12T09:25:00Z</cp:lastPrinted>
  <dcterms:modified xsi:type="dcterms:W3CDTF">2024-09-24T09:27:33Z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81FF1D87E4BC49129BE199722A7C98FB_13</vt:lpwstr>
  </property>
</Properties>
</file>